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8A" w:rsidRDefault="004823CF">
      <w:r w:rsidRPr="004823CF">
        <w:rPr>
          <w:lang w:val="de-DE"/>
        </w:rPr>
        <w:drawing>
          <wp:anchor distT="0" distB="0" distL="114300" distR="114300" simplePos="0" relativeHeight="251658240" behindDoc="0" locked="0" layoutInCell="1" allowOverlap="1" wp14:anchorId="0050F1BE" wp14:editId="3C56A99D">
            <wp:simplePos x="0" y="0"/>
            <wp:positionH relativeFrom="margin">
              <wp:posOffset>3371850</wp:posOffset>
            </wp:positionH>
            <wp:positionV relativeFrom="paragraph">
              <wp:posOffset>-366395</wp:posOffset>
            </wp:positionV>
            <wp:extent cx="2724150" cy="269031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69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4B4">
        <w:rPr>
          <w:b/>
          <w:noProof/>
          <w:sz w:val="40"/>
          <w:szCs w:val="40"/>
          <w:lang w:val="de-DE" w:eastAsia="de-DE"/>
        </w:rPr>
        <w:drawing>
          <wp:inline distT="0" distB="0" distL="0" distR="0" wp14:anchorId="0D8D9AED" wp14:editId="0C7D25C1">
            <wp:extent cx="2410691" cy="76609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EWALT gelb-schwarz highres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923" cy="77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4B4" w:rsidRDefault="000954B4"/>
    <w:p w:rsidR="000954B4" w:rsidRDefault="000954B4" w:rsidP="000954B4"/>
    <w:p w:rsidR="000954B4" w:rsidRPr="00927614" w:rsidRDefault="004823CF" w:rsidP="000954B4">
      <w:pPr>
        <w:rPr>
          <w:rFonts w:ascii="Arial" w:hAnsi="Arial" w:cs="Arial"/>
          <w:b/>
          <w:sz w:val="36"/>
          <w:szCs w:val="36"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DT1470</w:t>
      </w:r>
      <w:r w:rsidR="006845B5" w:rsidRPr="00927614">
        <w:rPr>
          <w:rFonts w:ascii="Arial" w:hAnsi="Arial" w:cs="Arial"/>
          <w:b/>
          <w:sz w:val="36"/>
          <w:szCs w:val="36"/>
          <w:lang w:val="de-DE"/>
        </w:rPr>
        <w:t>-QZ</w:t>
      </w:r>
    </w:p>
    <w:p w:rsidR="006845B5" w:rsidRPr="00927614" w:rsidRDefault="004823CF" w:rsidP="000954B4">
      <w:pPr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Faserzementsägeblätter</w:t>
      </w:r>
    </w:p>
    <w:p w:rsidR="000954B4" w:rsidRPr="00927614" w:rsidRDefault="000954B4" w:rsidP="000954B4">
      <w:pPr>
        <w:rPr>
          <w:rFonts w:ascii="Arial" w:hAnsi="Arial" w:cs="Arial"/>
          <w:noProof/>
          <w:lang w:val="de-DE" w:eastAsia="de-DE"/>
        </w:rPr>
      </w:pPr>
      <w:r w:rsidRPr="00927614">
        <w:rPr>
          <w:rFonts w:ascii="Arial" w:hAnsi="Arial" w:cs="Arial"/>
          <w:b/>
          <w:sz w:val="28"/>
          <w:szCs w:val="28"/>
          <w:u w:val="single"/>
          <w:lang w:val="de-DE"/>
        </w:rPr>
        <w:t>Produktmerkmale:</w:t>
      </w:r>
      <w:r w:rsidRPr="00927614">
        <w:rPr>
          <w:rFonts w:ascii="Arial" w:hAnsi="Arial" w:cs="Arial"/>
          <w:noProof/>
          <w:lang w:val="de-DE" w:eastAsia="de-DE"/>
        </w:rPr>
        <w:t xml:space="preserve"> </w:t>
      </w:r>
    </w:p>
    <w:p w:rsidR="004823CF" w:rsidRPr="004823CF" w:rsidRDefault="004823CF" w:rsidP="004823CF">
      <w:pPr>
        <w:pStyle w:val="ListParagraph"/>
        <w:numPr>
          <w:ilvl w:val="0"/>
          <w:numId w:val="1"/>
        </w:numPr>
        <w:rPr>
          <w:rFonts w:ascii="Arial" w:hAnsi="Arial" w:cs="Arial"/>
          <w:bCs/>
          <w:lang w:val="de-DE"/>
        </w:rPr>
      </w:pPr>
      <w:r w:rsidRPr="004823CF">
        <w:rPr>
          <w:rFonts w:ascii="Arial" w:hAnsi="Arial" w:cs="Arial"/>
          <w:bCs/>
          <w:sz w:val="24"/>
          <w:szCs w:val="24"/>
          <w:lang w:val="de-DE"/>
        </w:rPr>
        <w:t>Kreissägeblatt mit poly</w:t>
      </w:r>
      <w:r>
        <w:rPr>
          <w:rFonts w:ascii="Arial" w:hAnsi="Arial" w:cs="Arial"/>
          <w:bCs/>
          <w:sz w:val="24"/>
          <w:szCs w:val="24"/>
          <w:lang w:val="de-DE"/>
        </w:rPr>
        <w:t>kristalliner Diamant-Zähnen (</w:t>
      </w:r>
      <w:r w:rsidRPr="004823CF">
        <w:rPr>
          <w:rFonts w:ascii="Arial" w:hAnsi="Arial" w:cs="Arial"/>
          <w:bCs/>
          <w:lang w:val="de-DE"/>
        </w:rPr>
        <w:t>PKD = Diamantreste, der mit katalytischem Metall und unter Hoch-druck und hohen Temperaturen zusammengeschmolzen wurde</w:t>
      </w:r>
      <w:r w:rsidRPr="004823CF">
        <w:rPr>
          <w:rFonts w:ascii="Arial" w:hAnsi="Arial" w:cs="Arial"/>
          <w:bCs/>
          <w:sz w:val="24"/>
          <w:szCs w:val="24"/>
          <w:lang w:val="de-DE"/>
        </w:rPr>
        <w:t>)</w:t>
      </w:r>
    </w:p>
    <w:p w:rsidR="004823CF" w:rsidRPr="004823CF" w:rsidRDefault="004823CF" w:rsidP="004823C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  <w:lang w:val="de-DE"/>
        </w:rPr>
      </w:pPr>
      <w:r w:rsidRPr="004823CF">
        <w:rPr>
          <w:rFonts w:ascii="Arial" w:hAnsi="Arial" w:cs="Arial"/>
          <w:bCs/>
          <w:sz w:val="24"/>
          <w:szCs w:val="24"/>
          <w:lang w:val="de-DE"/>
        </w:rPr>
        <w:t>Schneidet mühelos durch Faserzement-Platten und andere dichte Verbund-materialien wie: Marley Eternit, Hardiebacker, Trespa</w:t>
      </w:r>
    </w:p>
    <w:p w:rsidR="00386C7F" w:rsidRDefault="004823CF" w:rsidP="004823CF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  <w:lang w:val="de-DE"/>
        </w:rPr>
      </w:pPr>
      <w:r w:rsidRPr="004823CF">
        <w:rPr>
          <w:rFonts w:ascii="Arial" w:hAnsi="Arial" w:cs="Arial"/>
          <w:bCs/>
          <w:sz w:val="24"/>
          <w:szCs w:val="24"/>
          <w:lang w:val="de-DE"/>
        </w:rPr>
        <w:t>Sehr gute Schnittergebnisse in weiteren Materialien wie bspw. Laminat- und Melamin-Oberflächen, glasfaserverstärkter Kunststoff, Weich- und Hartholz, Holzf</w:t>
      </w:r>
      <w:r>
        <w:rPr>
          <w:rFonts w:ascii="Arial" w:hAnsi="Arial" w:cs="Arial"/>
          <w:bCs/>
          <w:sz w:val="24"/>
          <w:szCs w:val="24"/>
          <w:lang w:val="de-DE"/>
        </w:rPr>
        <w:t>aserplatten, Sperr- und Spanholz</w:t>
      </w:r>
    </w:p>
    <w:p w:rsidR="004823CF" w:rsidRPr="004823CF" w:rsidRDefault="004823CF" w:rsidP="004823CF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  <w:lang w:val="de-DE"/>
        </w:rPr>
      </w:pPr>
      <w:r w:rsidRPr="004823CF">
        <w:rPr>
          <w:rFonts w:ascii="Arial" w:hAnsi="Arial" w:cs="Arial"/>
          <w:bCs/>
          <w:sz w:val="24"/>
          <w:szCs w:val="24"/>
          <w:lang w:val="de-DE"/>
        </w:rPr>
        <w:t>100x längere Lebensdauer als herkömmliche Kreissägeblätter</w:t>
      </w:r>
    </w:p>
    <w:p w:rsidR="004823CF" w:rsidRDefault="004823CF" w:rsidP="004823CF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  <w:lang w:val="de-DE"/>
        </w:rPr>
      </w:pPr>
      <w:r w:rsidRPr="004823CF">
        <w:rPr>
          <w:rFonts w:ascii="Arial" w:hAnsi="Arial" w:cs="Arial"/>
          <w:bCs/>
          <w:sz w:val="24"/>
          <w:szCs w:val="24"/>
          <w:lang w:val="de-DE"/>
        </w:rPr>
        <w:t>Sauberer Schnitt und weniger Staubentwicklung</w:t>
      </w:r>
    </w:p>
    <w:p w:rsidR="004823CF" w:rsidRDefault="004823CF" w:rsidP="004823CF">
      <w:pPr>
        <w:pStyle w:val="ListParagraph"/>
        <w:rPr>
          <w:rFonts w:ascii="Arial" w:hAnsi="Arial" w:cs="Arial"/>
          <w:bCs/>
          <w:sz w:val="24"/>
          <w:szCs w:val="24"/>
          <w:lang w:val="de-DE"/>
        </w:rPr>
      </w:pPr>
    </w:p>
    <w:p w:rsidR="004823CF" w:rsidRPr="004823CF" w:rsidRDefault="004823CF" w:rsidP="004823CF">
      <w:pPr>
        <w:pStyle w:val="ListParagraph"/>
        <w:rPr>
          <w:rFonts w:ascii="Arial" w:hAnsi="Arial" w:cs="Arial"/>
          <w:bCs/>
          <w:sz w:val="24"/>
          <w:szCs w:val="24"/>
          <w:lang w:val="de-DE"/>
        </w:rPr>
      </w:pPr>
      <w:bookmarkStart w:id="0" w:name="_GoBack"/>
      <w:bookmarkEnd w:id="0"/>
    </w:p>
    <w:tbl>
      <w:tblPr>
        <w:tblW w:w="925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05"/>
        <w:gridCol w:w="4246"/>
        <w:gridCol w:w="1632"/>
        <w:gridCol w:w="1632"/>
        <w:gridCol w:w="435"/>
      </w:tblGrid>
      <w:tr w:rsidR="004823CF" w:rsidRPr="004823CF" w:rsidTr="004823CF">
        <w:trPr>
          <w:trHeight w:val="1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Artikel-Nr.</w:t>
            </w:r>
          </w:p>
        </w:tc>
        <w:tc>
          <w:tcPr>
            <w:tcW w:w="4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Beschreibung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EAN-Code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 xml:space="preserve">UVP exkl. MwSt. </w:t>
            </w: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PG</w:t>
            </w:r>
          </w:p>
        </w:tc>
      </w:tr>
      <w:tr w:rsidR="004823CF" w:rsidRPr="004823CF" w:rsidTr="004823CF">
        <w:trPr>
          <w:trHeight w:val="1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DT1470-QZ</w:t>
            </w:r>
          </w:p>
        </w:tc>
        <w:tc>
          <w:tcPr>
            <w:tcW w:w="4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Faserzement Sägeblatt 160 x 20 x 4T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5035048540916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64,50</w:t>
            </w: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III</w:t>
            </w:r>
          </w:p>
        </w:tc>
      </w:tr>
      <w:tr w:rsidR="004823CF" w:rsidRPr="004823CF" w:rsidTr="004823CF">
        <w:trPr>
          <w:trHeight w:val="1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DT1471-QZ</w:t>
            </w:r>
          </w:p>
        </w:tc>
        <w:tc>
          <w:tcPr>
            <w:tcW w:w="4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Faserzement Sägeblatt 165 x 20 x 4T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5035048540923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66,50</w:t>
            </w: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III</w:t>
            </w:r>
          </w:p>
        </w:tc>
      </w:tr>
      <w:tr w:rsidR="004823CF" w:rsidRPr="004823CF" w:rsidTr="004823CF">
        <w:trPr>
          <w:trHeight w:val="1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DT1472-QZ</w:t>
            </w:r>
          </w:p>
        </w:tc>
        <w:tc>
          <w:tcPr>
            <w:tcW w:w="4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Faserzement Sägeblatt 190 x 30 x 4T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5035048540930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69,50</w:t>
            </w: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III</w:t>
            </w:r>
          </w:p>
        </w:tc>
      </w:tr>
      <w:tr w:rsidR="004823CF" w:rsidRPr="004823CF" w:rsidTr="004823CF">
        <w:trPr>
          <w:trHeight w:val="1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DT1473-QZ</w:t>
            </w:r>
          </w:p>
        </w:tc>
        <w:tc>
          <w:tcPr>
            <w:tcW w:w="4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Faserzement Sägeblatt 216 x 30 x 8T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5035048540947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119,50</w:t>
            </w: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III</w:t>
            </w:r>
          </w:p>
        </w:tc>
      </w:tr>
      <w:tr w:rsidR="004823CF" w:rsidRPr="004823CF" w:rsidTr="004823CF">
        <w:trPr>
          <w:trHeight w:val="1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DT1474-QZ</w:t>
            </w:r>
          </w:p>
        </w:tc>
        <w:tc>
          <w:tcPr>
            <w:tcW w:w="4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Faserzement Sägeblatt 250 x 30 x 12T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5035048540954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199,50</w:t>
            </w: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III</w:t>
            </w:r>
          </w:p>
        </w:tc>
      </w:tr>
      <w:tr w:rsidR="004823CF" w:rsidRPr="004823CF" w:rsidTr="004823CF">
        <w:trPr>
          <w:trHeight w:val="1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DT1475-QZ</w:t>
            </w:r>
          </w:p>
        </w:tc>
        <w:tc>
          <w:tcPr>
            <w:tcW w:w="4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Faserzement Sägeblatt 305 x 30 x 16T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5035048540961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255,50</w:t>
            </w: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4823CF" w:rsidRPr="004823CF" w:rsidRDefault="004823CF" w:rsidP="004823CF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823CF">
              <w:rPr>
                <w:b/>
                <w:bCs/>
                <w:sz w:val="24"/>
                <w:szCs w:val="24"/>
                <w:lang w:val="de-DE"/>
              </w:rPr>
              <w:t>III</w:t>
            </w:r>
          </w:p>
        </w:tc>
      </w:tr>
    </w:tbl>
    <w:p w:rsidR="00386C7F" w:rsidRPr="00386C7F" w:rsidRDefault="00386C7F" w:rsidP="00386C7F">
      <w:pPr>
        <w:rPr>
          <w:b/>
          <w:bCs/>
          <w:sz w:val="24"/>
          <w:szCs w:val="24"/>
          <w:lang w:val="de-DE"/>
        </w:rPr>
      </w:pPr>
    </w:p>
    <w:p w:rsidR="00257FE4" w:rsidRPr="00257FE4" w:rsidRDefault="00257FE4" w:rsidP="00257FE4">
      <w:pPr>
        <w:pStyle w:val="ListParagraph"/>
        <w:rPr>
          <w:sz w:val="24"/>
          <w:szCs w:val="24"/>
          <w:lang w:val="de-DE"/>
        </w:rPr>
      </w:pPr>
    </w:p>
    <w:p w:rsidR="001D6EA5" w:rsidRDefault="001D6EA5" w:rsidP="001D6EA5">
      <w:pPr>
        <w:rPr>
          <w:sz w:val="24"/>
          <w:szCs w:val="24"/>
          <w:lang w:val="de-DE"/>
        </w:rPr>
      </w:pPr>
    </w:p>
    <w:p w:rsidR="000954B4" w:rsidRPr="00415688" w:rsidRDefault="000954B4" w:rsidP="000954B4">
      <w:pPr>
        <w:rPr>
          <w:sz w:val="28"/>
          <w:szCs w:val="28"/>
          <w:lang w:val="de-DE"/>
        </w:rPr>
      </w:pPr>
    </w:p>
    <w:p w:rsidR="000954B4" w:rsidRPr="00415688" w:rsidRDefault="000954B4" w:rsidP="000954B4">
      <w:pPr>
        <w:rPr>
          <w:lang w:val="de-DE"/>
        </w:rPr>
      </w:pPr>
    </w:p>
    <w:sectPr w:rsidR="000954B4" w:rsidRPr="004156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29FA"/>
    <w:multiLevelType w:val="hybridMultilevel"/>
    <w:tmpl w:val="99BC30FE"/>
    <w:lvl w:ilvl="0" w:tplc="5232D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141E8"/>
    <w:multiLevelType w:val="hybridMultilevel"/>
    <w:tmpl w:val="62F23A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46584"/>
    <w:multiLevelType w:val="hybridMultilevel"/>
    <w:tmpl w:val="6888A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40EA0"/>
    <w:multiLevelType w:val="hybridMultilevel"/>
    <w:tmpl w:val="68C6111C"/>
    <w:lvl w:ilvl="0" w:tplc="E6C84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C3EFB"/>
    <w:multiLevelType w:val="hybridMultilevel"/>
    <w:tmpl w:val="5CB62FCC"/>
    <w:lvl w:ilvl="0" w:tplc="A838F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B4"/>
    <w:rsid w:val="000954B4"/>
    <w:rsid w:val="000E38A6"/>
    <w:rsid w:val="000E6AAA"/>
    <w:rsid w:val="001D6EA5"/>
    <w:rsid w:val="00257FE4"/>
    <w:rsid w:val="002B787A"/>
    <w:rsid w:val="00362242"/>
    <w:rsid w:val="00386C7F"/>
    <w:rsid w:val="00415688"/>
    <w:rsid w:val="00442B47"/>
    <w:rsid w:val="004823CF"/>
    <w:rsid w:val="004B5E7E"/>
    <w:rsid w:val="005F790A"/>
    <w:rsid w:val="006845B5"/>
    <w:rsid w:val="006C011C"/>
    <w:rsid w:val="0072298A"/>
    <w:rsid w:val="00734BDB"/>
    <w:rsid w:val="00812B60"/>
    <w:rsid w:val="00927614"/>
    <w:rsid w:val="00B0606B"/>
    <w:rsid w:val="00C5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45BB6-E7D8-4263-A34D-5C892F2D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4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415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Blassberg, Steven</dc:creator>
  <cp:keywords/>
  <dc:description/>
  <cp:lastModifiedBy>Mueller, Luisa</cp:lastModifiedBy>
  <cp:revision>3</cp:revision>
  <dcterms:created xsi:type="dcterms:W3CDTF">2017-11-07T10:47:00Z</dcterms:created>
  <dcterms:modified xsi:type="dcterms:W3CDTF">2017-11-07T10:54:00Z</dcterms:modified>
</cp:coreProperties>
</file>