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134"/>
        <w:gridCol w:w="4620"/>
        <w:gridCol w:w="2976"/>
        <w:gridCol w:w="909"/>
      </w:tblGrid>
      <w:tr w:rsidR="0073086E" w:rsidTr="000C10A4">
        <w:trPr>
          <w:trHeight w:val="13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73086E" w:rsidRDefault="00050458" w:rsidP="00050458">
            <w:pPr>
              <w:ind w:right="283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F6A92B" wp14:editId="5EC499D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2933700" cy="876300"/>
                  <wp:effectExtent l="0" t="0" r="0" b="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73086E" w:rsidRDefault="0073086E">
            <w:pPr>
              <w:rPr>
                <w:sz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73086E" w:rsidRDefault="0027730D">
            <w:r w:rsidRPr="0027730D">
              <w:rPr>
                <w:rFonts w:ascii="Arial" w:eastAsia="Arial" w:hAnsi="Arial" w:cs="Arial"/>
                <w:b/>
                <w:color w:val="000000"/>
                <w:sz w:val="32"/>
              </w:rPr>
              <w:drawing>
                <wp:anchor distT="0" distB="0" distL="114300" distR="114300" simplePos="0" relativeHeight="251659264" behindDoc="0" locked="0" layoutInCell="1" allowOverlap="1" wp14:anchorId="73F97C25" wp14:editId="451C8656">
                  <wp:simplePos x="0" y="0"/>
                  <wp:positionH relativeFrom="column">
                    <wp:posOffset>-29265</wp:posOffset>
                  </wp:positionH>
                  <wp:positionV relativeFrom="paragraph">
                    <wp:posOffset>262862</wp:posOffset>
                  </wp:positionV>
                  <wp:extent cx="1875644" cy="1748100"/>
                  <wp:effectExtent l="0" t="0" r="0" b="5080"/>
                  <wp:wrapNone/>
                  <wp:docPr id="2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644" cy="174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73086E" w:rsidRDefault="0073086E">
            <w:pPr>
              <w:spacing w:before="416"/>
              <w:ind w:left="425"/>
              <w:rPr>
                <w:sz w:val="2"/>
              </w:rPr>
            </w:pPr>
          </w:p>
        </w:tc>
      </w:tr>
      <w:tr w:rsidR="00A87781" w:rsidTr="000C10A4">
        <w:trPr>
          <w:trHeight w:val="1186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709" w:type="dxa"/>
            </w:tcMar>
          </w:tcPr>
          <w:p w:rsidR="00050458" w:rsidRDefault="00050458" w:rsidP="00050458">
            <w:pPr>
              <w:spacing w:before="736" w:after="40"/>
              <w:ind w:right="40"/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</w:pPr>
          </w:p>
          <w:p w:rsidR="0073086E" w:rsidRDefault="0027730D" w:rsidP="0027730D">
            <w:pPr>
              <w:spacing w:before="736" w:after="40"/>
              <w:ind w:right="40"/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Diamant Tauch</w:t>
            </w:r>
            <w:r w:rsidR="00A0001C">
              <w:rPr>
                <w:rFonts w:ascii="Arial" w:eastAsia="Arial" w:hAnsi="Arial" w:cs="Arial"/>
                <w:b/>
                <w:color w:val="000000"/>
                <w:sz w:val="32"/>
              </w:rPr>
              <w:t>säge</w:t>
            </w:r>
            <w:r w:rsidR="004E655B" w:rsidRPr="004E655B">
              <w:rPr>
                <w:rFonts w:ascii="Arial" w:eastAsia="Arial" w:hAnsi="Arial" w:cs="Arial"/>
                <w:b/>
                <w:color w:val="000000"/>
                <w:sz w:val="32"/>
              </w:rPr>
              <w:t>blatt</w:t>
            </w: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73086E" w:rsidRDefault="0073086E">
            <w:pPr>
              <w:spacing w:after="176" w:line="240" w:lineRule="exact"/>
            </w:pPr>
          </w:p>
        </w:tc>
      </w:tr>
      <w:tr w:rsidR="00A87781" w:rsidTr="000C10A4">
        <w:trPr>
          <w:trHeight w:val="1069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73086E" w:rsidRDefault="0073086E" w:rsidP="00050458">
            <w:pPr>
              <w:spacing w:after="109" w:line="240" w:lineRule="exact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8362"/>
            </w:tblGrid>
            <w:tr w:rsidR="0073086E" w:rsidTr="00050458">
              <w:trPr>
                <w:trHeight w:val="360"/>
              </w:trPr>
              <w:tc>
                <w:tcPr>
                  <w:tcW w:w="8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73086E" w:rsidRDefault="00A87781" w:rsidP="00050458">
                  <w:pPr>
                    <w:spacing w:before="40" w:after="40"/>
                    <w:ind w:right="40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>Produktbeschreibung</w:t>
                  </w:r>
                  <w:proofErr w:type="spellEnd"/>
                </w:p>
              </w:tc>
            </w:tr>
            <w:tr w:rsidR="0073086E" w:rsidRPr="00A87781" w:rsidTr="00050458">
              <w:trPr>
                <w:trHeight w:val="36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73086E" w:rsidRDefault="0073086E" w:rsidP="00050458">
                  <w:pPr>
                    <w:spacing w:before="40" w:after="40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4E655B" w:rsidRPr="004E655B" w:rsidRDefault="004E655B" w:rsidP="004E655B">
                  <w:pPr>
                    <w:pStyle w:val="ListParagraph"/>
                    <w:numPr>
                      <w:ilvl w:val="0"/>
                      <w:numId w:val="1"/>
                    </w:numPr>
                    <w:ind w:left="426" w:hanging="426"/>
                    <w:rPr>
                      <w:rFonts w:ascii="Arial" w:hAnsi="Arial" w:cs="Arial"/>
                      <w:sz w:val="22"/>
                      <w:szCs w:val="15"/>
                    </w:rPr>
                  </w:pPr>
                  <w:r w:rsidRPr="004E655B">
                    <w:rPr>
                      <w:rFonts w:ascii="Arial" w:hAnsi="Arial" w:cs="Arial"/>
                      <w:sz w:val="22"/>
                      <w:szCs w:val="15"/>
                    </w:rPr>
                    <w:t xml:space="preserve">Multi-Fit Aufnahme für schnellen und einfachen Zubehörwechsel </w:t>
                  </w:r>
                </w:p>
                <w:p w:rsidR="0073086E" w:rsidRPr="0027730D" w:rsidRDefault="0027730D" w:rsidP="0027730D">
                  <w:pPr>
                    <w:pStyle w:val="ListParagraph"/>
                    <w:numPr>
                      <w:ilvl w:val="0"/>
                      <w:numId w:val="1"/>
                    </w:numPr>
                    <w:ind w:left="426" w:hanging="426"/>
                    <w:rPr>
                      <w:rFonts w:ascii="Arial" w:hAnsi="Arial" w:cs="Arial"/>
                      <w:sz w:val="22"/>
                      <w:szCs w:val="15"/>
                    </w:rPr>
                  </w:pPr>
                  <w:r w:rsidRPr="0027730D">
                    <w:rPr>
                      <w:rFonts w:ascii="Arial" w:hAnsi="Arial" w:cs="Arial"/>
                      <w:sz w:val="22"/>
                      <w:szCs w:val="15"/>
                    </w:rPr>
                    <w:t>Tauchsägeblatt für Schnitte in Trockenbaumaterialien und Fliesenfuge</w:t>
                  </w:r>
                  <w:r>
                    <w:rPr>
                      <w:rFonts w:ascii="Arial" w:hAnsi="Arial" w:cs="Arial"/>
                      <w:sz w:val="22"/>
                      <w:szCs w:val="15"/>
                    </w:rPr>
                    <w:t>n</w:t>
                  </w:r>
                </w:p>
              </w:tc>
            </w:tr>
          </w:tbl>
          <w:p w:rsidR="0073086E" w:rsidRDefault="0073086E">
            <w:pPr>
              <w:rPr>
                <w:sz w:val="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73086E" w:rsidRDefault="0073086E">
            <w:pPr>
              <w:spacing w:after="176" w:line="240" w:lineRule="exact"/>
            </w:pPr>
          </w:p>
        </w:tc>
      </w:tr>
    </w:tbl>
    <w:p w:rsidR="0073086E" w:rsidRDefault="00A87781">
      <w:pPr>
        <w:spacing w:line="130" w:lineRule="exact"/>
        <w:rPr>
          <w:sz w:val="13"/>
        </w:rPr>
      </w:pPr>
      <w:r>
        <w:t xml:space="preserve"> 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25"/>
        <w:gridCol w:w="8364"/>
      </w:tblGrid>
      <w:tr w:rsidR="0073086E" w:rsidTr="000C10A4">
        <w:trPr>
          <w:trHeight w:val="36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050458" w:rsidRPr="00050458" w:rsidRDefault="00050458" w:rsidP="00050458">
            <w:pPr>
              <w:spacing w:before="40" w:after="40"/>
              <w:ind w:right="40"/>
              <w:rPr>
                <w:rFonts w:ascii="Arial" w:eastAsia="Arial" w:hAnsi="Arial" w:cs="Arial"/>
                <w:b/>
                <w:color w:val="000000"/>
              </w:rPr>
            </w:pPr>
          </w:p>
          <w:p w:rsidR="0073086E" w:rsidRDefault="00A87781" w:rsidP="00050458">
            <w:pPr>
              <w:spacing w:before="40" w:after="40"/>
              <w:ind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Anwendung</w:t>
            </w:r>
            <w:proofErr w:type="spellEnd"/>
          </w:p>
        </w:tc>
      </w:tr>
      <w:tr w:rsidR="0073086E" w:rsidTr="000C10A4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Default="00A87781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•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Pr="00050458" w:rsidRDefault="00A87781" w:rsidP="00A0001C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 w:rsidRPr="00050458">
              <w:rPr>
                <w:rFonts w:ascii="Arial" w:eastAsia="Arial" w:hAnsi="Arial" w:cs="Arial"/>
                <w:color w:val="000000"/>
                <w:sz w:val="20"/>
              </w:rPr>
              <w:t xml:space="preserve">Zum </w:t>
            </w:r>
            <w:r w:rsidR="00050458">
              <w:rPr>
                <w:rFonts w:ascii="Arial" w:eastAsia="Arial" w:hAnsi="Arial" w:cs="Arial"/>
                <w:color w:val="000000"/>
                <w:sz w:val="20"/>
              </w:rPr>
              <w:t xml:space="preserve">Sägen </w:t>
            </w:r>
            <w:r w:rsidR="00A0001C">
              <w:rPr>
                <w:rFonts w:ascii="Arial" w:eastAsia="Arial" w:hAnsi="Arial" w:cs="Arial"/>
                <w:color w:val="000000"/>
                <w:sz w:val="20"/>
              </w:rPr>
              <w:t xml:space="preserve">in </w:t>
            </w:r>
            <w:r w:rsidR="0027730D" w:rsidRPr="0027730D">
              <w:rPr>
                <w:rFonts w:ascii="Arial" w:hAnsi="Arial" w:cs="Arial"/>
                <w:sz w:val="20"/>
                <w:szCs w:val="15"/>
              </w:rPr>
              <w:t>Trockenbaumaterialien und Fliesenfugen</w:t>
            </w:r>
          </w:p>
        </w:tc>
      </w:tr>
    </w:tbl>
    <w:p w:rsidR="0073086E" w:rsidRDefault="00A87781">
      <w:pPr>
        <w:spacing w:line="131" w:lineRule="exact"/>
        <w:rPr>
          <w:sz w:val="13"/>
        </w:rPr>
      </w:pPr>
      <w:r>
        <w:t xml:space="preserve"> </w:t>
      </w:r>
    </w:p>
    <w:p w:rsidR="0073086E" w:rsidRDefault="00A87781">
      <w:pPr>
        <w:spacing w:after="43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</w:tblGrid>
      <w:tr w:rsidR="0073086E">
        <w:trPr>
          <w:trHeight w:val="36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Default="00A87781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Technische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Daten</w:t>
            </w:r>
            <w:proofErr w:type="spellEnd"/>
          </w:p>
        </w:tc>
      </w:tr>
    </w:tbl>
    <w:p w:rsidR="0073086E" w:rsidRDefault="00A87781">
      <w:pPr>
        <w:spacing w:line="65" w:lineRule="exact"/>
        <w:rPr>
          <w:sz w:val="7"/>
        </w:rPr>
      </w:pPr>
      <w:r>
        <w:t xml:space="preserve">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1701"/>
        <w:gridCol w:w="1843"/>
      </w:tblGrid>
      <w:tr w:rsidR="004E655B" w:rsidTr="000C10A4">
        <w:trPr>
          <w:trHeight w:val="331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050458">
            <w:pPr>
              <w:spacing w:before="40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05045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Artikel-Nr.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      </w:t>
            </w:r>
            <w:r w:rsidRPr="00050458">
              <w:rPr>
                <w:rFonts w:ascii="Arial" w:eastAsia="Arial" w:hAnsi="Arial" w:cs="Arial"/>
                <w:b/>
                <w:color w:val="000000"/>
                <w:sz w:val="20"/>
              </w:rPr>
              <w:t>Produktbeschreibung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050458">
            <w:pPr>
              <w:spacing w:before="40" w:after="40"/>
              <w:ind w:left="35" w:right="35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Blatt Größe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4E655B" w:rsidRDefault="000C10A4" w:rsidP="000C10A4">
            <w:pPr>
              <w:spacing w:before="40" w:after="40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UVP zzgl. MwSt.</w:t>
            </w:r>
          </w:p>
        </w:tc>
      </w:tr>
      <w:tr w:rsidR="004E655B" w:rsidTr="00A0001C">
        <w:trPr>
          <w:trHeight w:val="202"/>
        </w:trPr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050458">
            <w:pPr>
              <w:spacing w:before="30" w:after="3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  <w:r w:rsidRPr="00050458">
              <w:rPr>
                <w:rFonts w:ascii="Arial" w:eastAsia="Arial" w:hAnsi="Arial" w:cs="Arial"/>
                <w:color w:val="000000"/>
                <w:sz w:val="18"/>
              </w:rPr>
              <w:t>DT207</w:t>
            </w:r>
            <w:r>
              <w:rPr>
                <w:rFonts w:ascii="Arial" w:eastAsia="Arial" w:hAnsi="Arial" w:cs="Arial"/>
                <w:color w:val="000000"/>
                <w:sz w:val="18"/>
              </w:rPr>
              <w:t>4</w:t>
            </w:r>
            <w:r w:rsidR="0027730D">
              <w:rPr>
                <w:rFonts w:ascii="Arial" w:eastAsia="Arial" w:hAnsi="Arial" w:cs="Arial"/>
                <w:color w:val="000000"/>
                <w:sz w:val="18"/>
              </w:rPr>
              <w:t>6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A0001C" w:rsidP="0027730D">
            <w:pPr>
              <w:spacing w:before="30" w:after="30"/>
              <w:ind w:left="35" w:right="3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Multi-T</w:t>
            </w:r>
            <w:r w:rsidR="004E655B" w:rsidRPr="00050458">
              <w:rPr>
                <w:rFonts w:ascii="Arial" w:eastAsia="Arial" w:hAnsi="Arial" w:cs="Arial"/>
                <w:color w:val="000000"/>
                <w:sz w:val="18"/>
              </w:rPr>
              <w:t xml:space="preserve">ool </w:t>
            </w:r>
            <w:r w:rsidR="0027730D">
              <w:rPr>
                <w:rFonts w:ascii="Arial" w:eastAsia="Arial" w:hAnsi="Arial" w:cs="Arial"/>
                <w:color w:val="000000"/>
                <w:sz w:val="18"/>
              </w:rPr>
              <w:t>Diamant Tauch</w:t>
            </w:r>
            <w:r>
              <w:rPr>
                <w:rFonts w:ascii="Arial" w:eastAsia="Arial" w:hAnsi="Arial" w:cs="Arial"/>
                <w:color w:val="000000"/>
                <w:sz w:val="18"/>
              </w:rPr>
              <w:t>s</w:t>
            </w:r>
            <w:r w:rsidR="004E655B" w:rsidRPr="00050458">
              <w:rPr>
                <w:rFonts w:ascii="Arial" w:eastAsia="Arial" w:hAnsi="Arial" w:cs="Arial"/>
                <w:color w:val="000000"/>
                <w:sz w:val="18"/>
              </w:rPr>
              <w:t>ägeblatt</w:t>
            </w:r>
            <w:r w:rsidR="000C10A4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A0001C" w:rsidP="004E655B">
            <w:pPr>
              <w:spacing w:before="30" w:after="30"/>
              <w:ind w:left="35" w:right="3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100</w:t>
            </w:r>
            <w:r w:rsidR="004E655B">
              <w:rPr>
                <w:rFonts w:ascii="Arial" w:eastAsia="Arial" w:hAnsi="Arial" w:cs="Arial"/>
                <w:color w:val="000000"/>
                <w:sz w:val="18"/>
              </w:rPr>
              <w:t>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</w:tcPr>
          <w:p w:rsidR="004E655B" w:rsidRDefault="0027730D" w:rsidP="00A0001C">
            <w:pPr>
              <w:spacing w:before="30" w:after="30"/>
              <w:ind w:left="35" w:right="3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19</w:t>
            </w:r>
            <w:r w:rsidR="000C10A4">
              <w:rPr>
                <w:rFonts w:ascii="Arial" w:eastAsia="Arial" w:hAnsi="Arial" w:cs="Arial"/>
                <w:color w:val="000000"/>
                <w:sz w:val="18"/>
              </w:rPr>
              <w:t>,</w:t>
            </w:r>
            <w:r w:rsidR="00A0001C">
              <w:rPr>
                <w:rFonts w:ascii="Arial" w:eastAsia="Arial" w:hAnsi="Arial" w:cs="Arial"/>
                <w:color w:val="000000"/>
                <w:sz w:val="18"/>
              </w:rPr>
              <w:t>5</w:t>
            </w:r>
            <w:r w:rsidR="000C10A4"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</w:tr>
    </w:tbl>
    <w:p w:rsidR="0073086E" w:rsidRDefault="0073086E"/>
    <w:sectPr w:rsidR="0073086E" w:rsidSect="00A87781">
      <w:pgSz w:w="11906" w:h="16838"/>
      <w:pgMar w:top="850" w:right="1417" w:bottom="850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79BF"/>
    <w:multiLevelType w:val="hybridMultilevel"/>
    <w:tmpl w:val="E06C1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0458"/>
    <w:rsid w:val="0009664F"/>
    <w:rsid w:val="000C10A4"/>
    <w:rsid w:val="00117AE6"/>
    <w:rsid w:val="0027730D"/>
    <w:rsid w:val="004036BF"/>
    <w:rsid w:val="004E655B"/>
    <w:rsid w:val="0054324E"/>
    <w:rsid w:val="0073086E"/>
    <w:rsid w:val="00A0001C"/>
    <w:rsid w:val="00A77B3E"/>
    <w:rsid w:val="00A8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6597A8-7649-453C-8D9C-222D4E74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4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SalesSheetAccessory_EU</vt:lpstr>
    </vt:vector>
  </TitlesOfParts>
  <Company>Stanley Black &amp; Decker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SalesSheetAccessory_EU</dc:title>
  <dc:creator>JXE1103</dc:creator>
  <cp:lastModifiedBy>Mueller, Luisa</cp:lastModifiedBy>
  <cp:revision>3</cp:revision>
  <cp:lastPrinted>1899-12-31T23:00:00Z</cp:lastPrinted>
  <dcterms:created xsi:type="dcterms:W3CDTF">2017-04-24T11:10:00Z</dcterms:created>
  <dcterms:modified xsi:type="dcterms:W3CDTF">2017-04-24T11:13:00Z</dcterms:modified>
</cp:coreProperties>
</file>