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98A" w:rsidRDefault="008D608C">
      <w:r>
        <w:rPr>
          <w:b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6538A894" wp14:editId="49A810BA">
            <wp:simplePos x="0" y="0"/>
            <wp:positionH relativeFrom="column">
              <wp:posOffset>3757930</wp:posOffset>
            </wp:positionH>
            <wp:positionV relativeFrom="paragraph">
              <wp:posOffset>0</wp:posOffset>
            </wp:positionV>
            <wp:extent cx="2491740" cy="37103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T2444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371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54B4">
        <w:rPr>
          <w:b/>
          <w:noProof/>
          <w:sz w:val="40"/>
          <w:szCs w:val="40"/>
          <w:lang w:val="de-DE" w:eastAsia="de-DE"/>
        </w:rPr>
        <w:drawing>
          <wp:inline distT="0" distB="0" distL="0" distR="0" wp14:anchorId="77AF0D27" wp14:editId="119884DC">
            <wp:extent cx="2410691" cy="76609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EWALT gelb-schwarz highres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923" cy="77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4B4" w:rsidRDefault="000954B4"/>
    <w:p w:rsidR="000954B4" w:rsidRDefault="000954B4" w:rsidP="000954B4"/>
    <w:p w:rsidR="000954B4" w:rsidRPr="006845B5" w:rsidRDefault="00CB1727" w:rsidP="000954B4">
      <w:pPr>
        <w:rPr>
          <w:b/>
          <w:sz w:val="36"/>
          <w:szCs w:val="36"/>
          <w:lang w:val="de-DE"/>
        </w:rPr>
      </w:pPr>
      <w:r>
        <w:rPr>
          <w:b/>
          <w:sz w:val="36"/>
          <w:szCs w:val="36"/>
          <w:lang w:val="de-DE"/>
        </w:rPr>
        <w:t>DT244</w:t>
      </w:r>
      <w:r w:rsidR="008D608C">
        <w:rPr>
          <w:b/>
          <w:sz w:val="36"/>
          <w:szCs w:val="36"/>
          <w:lang w:val="de-DE"/>
        </w:rPr>
        <w:t>4</w:t>
      </w:r>
      <w:r>
        <w:rPr>
          <w:b/>
          <w:sz w:val="36"/>
          <w:szCs w:val="36"/>
          <w:lang w:val="de-DE"/>
        </w:rPr>
        <w:t>-QZ</w:t>
      </w:r>
    </w:p>
    <w:p w:rsidR="00CB1727" w:rsidRPr="00CB1727" w:rsidRDefault="008D608C" w:rsidP="00E877EF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6</w:t>
      </w:r>
      <w:r w:rsidR="00CB1727" w:rsidRPr="00CB1727">
        <w:rPr>
          <w:b/>
          <w:sz w:val="28"/>
          <w:szCs w:val="28"/>
          <w:lang w:val="de-DE"/>
        </w:rPr>
        <w:t>-tlg. Säbelsägeblätter-Set</w:t>
      </w:r>
    </w:p>
    <w:p w:rsidR="000954B4" w:rsidRDefault="000954B4" w:rsidP="00E877EF">
      <w:pPr>
        <w:rPr>
          <w:noProof/>
          <w:lang w:val="de-DE" w:eastAsia="de-DE"/>
        </w:rPr>
      </w:pPr>
      <w:r w:rsidRPr="000954B4">
        <w:rPr>
          <w:b/>
          <w:sz w:val="28"/>
          <w:szCs w:val="28"/>
          <w:u w:val="single"/>
          <w:lang w:val="de-DE"/>
        </w:rPr>
        <w:t>Produktmerkmale:</w:t>
      </w:r>
      <w:r w:rsidRPr="000954B4">
        <w:rPr>
          <w:noProof/>
          <w:lang w:val="de-DE" w:eastAsia="de-DE"/>
        </w:rPr>
        <w:t xml:space="preserve"> </w:t>
      </w:r>
    </w:p>
    <w:p w:rsidR="00CB1727" w:rsidRPr="00CB1727" w:rsidRDefault="00CB1727" w:rsidP="00CB1727">
      <w:pPr>
        <w:pStyle w:val="ListParagraph"/>
        <w:numPr>
          <w:ilvl w:val="0"/>
          <w:numId w:val="1"/>
        </w:numPr>
        <w:rPr>
          <w:bCs/>
          <w:sz w:val="24"/>
          <w:szCs w:val="24"/>
          <w:lang w:val="de-DE"/>
        </w:rPr>
      </w:pPr>
      <w:r w:rsidRPr="00CB1727">
        <w:rPr>
          <w:bCs/>
          <w:sz w:val="24"/>
          <w:szCs w:val="24"/>
          <w:lang w:val="de-DE"/>
        </w:rPr>
        <w:t>Verstellbarer Behälter</w:t>
      </w:r>
      <w:r w:rsidRPr="00CB1727">
        <w:rPr>
          <w:b/>
          <w:bCs/>
          <w:sz w:val="24"/>
          <w:szCs w:val="24"/>
          <w:lang w:val="de-DE"/>
        </w:rPr>
        <w:t xml:space="preserve"> </w:t>
      </w:r>
      <w:r w:rsidRPr="00CB1727">
        <w:rPr>
          <w:bCs/>
          <w:sz w:val="24"/>
          <w:szCs w:val="24"/>
          <w:lang w:val="de-DE"/>
        </w:rPr>
        <w:t>um die Aufbewahrungsbox an die Blattlänge anzupassen</w:t>
      </w:r>
    </w:p>
    <w:p w:rsidR="00CB1727" w:rsidRPr="00CB1727" w:rsidRDefault="00CB1727" w:rsidP="00CB1727">
      <w:pPr>
        <w:pStyle w:val="ListParagraph"/>
        <w:numPr>
          <w:ilvl w:val="0"/>
          <w:numId w:val="1"/>
        </w:numPr>
        <w:rPr>
          <w:bCs/>
          <w:sz w:val="24"/>
          <w:szCs w:val="24"/>
          <w:lang w:val="de-DE"/>
        </w:rPr>
      </w:pPr>
      <w:r w:rsidRPr="00CB1727">
        <w:rPr>
          <w:bCs/>
          <w:sz w:val="24"/>
          <w:szCs w:val="24"/>
          <w:lang w:val="de-DE"/>
        </w:rPr>
        <w:t>Gehärteter Schaft mit aggressivem Winkel</w:t>
      </w:r>
      <w:r w:rsidRPr="00CB1727">
        <w:rPr>
          <w:b/>
          <w:bCs/>
          <w:sz w:val="24"/>
          <w:szCs w:val="24"/>
          <w:lang w:val="de-DE"/>
        </w:rPr>
        <w:t xml:space="preserve"> </w:t>
      </w:r>
      <w:r w:rsidRPr="00CB1727">
        <w:rPr>
          <w:bCs/>
          <w:sz w:val="24"/>
          <w:szCs w:val="24"/>
          <w:lang w:val="de-DE"/>
        </w:rPr>
        <w:t>sorgt für mehr Stabilität und erhöhte Lebensdauer</w:t>
      </w:r>
    </w:p>
    <w:p w:rsidR="00CB1727" w:rsidRPr="00CB1727" w:rsidRDefault="00CB1727" w:rsidP="00CB1727">
      <w:pPr>
        <w:pStyle w:val="ListParagraph"/>
        <w:numPr>
          <w:ilvl w:val="0"/>
          <w:numId w:val="1"/>
        </w:numPr>
        <w:rPr>
          <w:bCs/>
          <w:sz w:val="24"/>
          <w:szCs w:val="24"/>
          <w:lang w:val="de-DE"/>
        </w:rPr>
      </w:pPr>
      <w:r w:rsidRPr="00CB1727">
        <w:rPr>
          <w:bCs/>
          <w:sz w:val="24"/>
          <w:szCs w:val="24"/>
          <w:lang w:val="de-DE"/>
        </w:rPr>
        <w:t>Optimiertes Blattdesign</w:t>
      </w:r>
      <w:r w:rsidRPr="00CB1727">
        <w:rPr>
          <w:b/>
          <w:bCs/>
          <w:sz w:val="24"/>
          <w:szCs w:val="24"/>
          <w:lang w:val="de-DE"/>
        </w:rPr>
        <w:t xml:space="preserve"> </w:t>
      </w:r>
      <w:r w:rsidRPr="00CB1727">
        <w:rPr>
          <w:bCs/>
          <w:sz w:val="24"/>
          <w:szCs w:val="24"/>
          <w:lang w:val="de-DE"/>
        </w:rPr>
        <w:t>für eine lange Lebensdauer bei härtesten Anwendungen</w:t>
      </w:r>
    </w:p>
    <w:p w:rsidR="00CB1727" w:rsidRDefault="00CB1727" w:rsidP="00CB1727">
      <w:pPr>
        <w:pStyle w:val="ListParagraph"/>
        <w:numPr>
          <w:ilvl w:val="0"/>
          <w:numId w:val="1"/>
        </w:numPr>
        <w:rPr>
          <w:bCs/>
          <w:sz w:val="24"/>
          <w:szCs w:val="24"/>
          <w:lang w:val="de-DE"/>
        </w:rPr>
      </w:pPr>
      <w:r w:rsidRPr="00CB1727">
        <w:rPr>
          <w:bCs/>
          <w:sz w:val="24"/>
          <w:szCs w:val="24"/>
          <w:lang w:val="de-DE"/>
        </w:rPr>
        <w:t>Hochleistungsstahl und stärkere Zahngeometrie</w:t>
      </w:r>
      <w:r w:rsidRPr="00CB1727">
        <w:rPr>
          <w:b/>
          <w:bCs/>
          <w:sz w:val="24"/>
          <w:szCs w:val="24"/>
          <w:lang w:val="de-DE"/>
        </w:rPr>
        <w:t xml:space="preserve"> </w:t>
      </w:r>
      <w:r w:rsidRPr="00CB1727">
        <w:rPr>
          <w:bCs/>
          <w:sz w:val="24"/>
          <w:szCs w:val="24"/>
          <w:lang w:val="de-DE"/>
        </w:rPr>
        <w:t>für exzellente Schnitte in den härtesten Anwendungen</w:t>
      </w:r>
    </w:p>
    <w:p w:rsidR="00CB1727" w:rsidRPr="00CB1727" w:rsidRDefault="00CB1727" w:rsidP="00CB1727">
      <w:pPr>
        <w:pStyle w:val="ListParagraph"/>
        <w:numPr>
          <w:ilvl w:val="0"/>
          <w:numId w:val="1"/>
        </w:numPr>
        <w:rPr>
          <w:bCs/>
          <w:sz w:val="24"/>
          <w:szCs w:val="24"/>
          <w:lang w:val="de-DE"/>
        </w:rPr>
      </w:pPr>
      <w:r w:rsidRPr="00CB1727">
        <w:rPr>
          <w:bCs/>
          <w:sz w:val="24"/>
          <w:szCs w:val="24"/>
          <w:lang w:val="de-DE"/>
        </w:rPr>
        <w:t>Schnelle und präzise Tauchschnitte</w:t>
      </w:r>
      <w:r w:rsidRPr="00CB1727">
        <w:rPr>
          <w:b/>
          <w:bCs/>
          <w:sz w:val="24"/>
          <w:szCs w:val="24"/>
          <w:lang w:val="de-DE"/>
        </w:rPr>
        <w:t xml:space="preserve"> </w:t>
      </w:r>
      <w:r w:rsidRPr="00CB1727">
        <w:rPr>
          <w:bCs/>
          <w:sz w:val="24"/>
          <w:szCs w:val="24"/>
          <w:lang w:val="de-DE"/>
        </w:rPr>
        <w:t>dank einer speziellen Eintauchspitze (Holzblätter)</w:t>
      </w:r>
    </w:p>
    <w:p w:rsidR="00362242" w:rsidRPr="00362242" w:rsidRDefault="00362242" w:rsidP="00E877EF">
      <w:pPr>
        <w:rPr>
          <w:sz w:val="24"/>
          <w:szCs w:val="24"/>
          <w:lang w:val="de-DE"/>
        </w:rPr>
      </w:pPr>
    </w:p>
    <w:p w:rsidR="00257FE4" w:rsidRPr="00257FE4" w:rsidRDefault="00257FE4" w:rsidP="00257FE4">
      <w:pPr>
        <w:pStyle w:val="ListParagraph"/>
        <w:rPr>
          <w:sz w:val="24"/>
          <w:szCs w:val="24"/>
          <w:lang w:val="de-DE"/>
        </w:rPr>
      </w:pPr>
    </w:p>
    <w:tbl>
      <w:tblPr>
        <w:tblW w:w="99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00"/>
        <w:gridCol w:w="3000"/>
        <w:gridCol w:w="2880"/>
        <w:gridCol w:w="1560"/>
        <w:gridCol w:w="960"/>
        <w:gridCol w:w="360"/>
      </w:tblGrid>
      <w:tr w:rsidR="008D608C" w:rsidRPr="008D608C" w:rsidTr="008D608C">
        <w:trPr>
          <w:trHeight w:val="23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8D608C" w:rsidRPr="008D608C" w:rsidRDefault="008D608C" w:rsidP="008D60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de-DE" w:eastAsia="de-DE"/>
              </w:rPr>
            </w:pPr>
            <w:r w:rsidRPr="008D608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de-DE" w:eastAsia="de-DE"/>
              </w:rPr>
              <w:t>Artikel-Nr.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8D608C" w:rsidRPr="008D608C" w:rsidRDefault="008D608C" w:rsidP="008D60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de-DE" w:eastAsia="de-DE"/>
              </w:rPr>
            </w:pPr>
            <w:r w:rsidRPr="008D608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de-DE" w:eastAsia="de-DE"/>
              </w:rPr>
              <w:t>Inhalt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8D608C" w:rsidRPr="008D608C" w:rsidRDefault="008D608C" w:rsidP="008D60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de-DE" w:eastAsia="de-DE"/>
              </w:rPr>
            </w:pPr>
            <w:r w:rsidRPr="008D608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de-DE" w:eastAsia="de-DE"/>
              </w:rPr>
              <w:t>Anwendung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8D608C" w:rsidRPr="008D608C" w:rsidRDefault="008D608C" w:rsidP="008D60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val="de-DE" w:eastAsia="de-DE"/>
              </w:rPr>
            </w:pPr>
            <w:r w:rsidRPr="008D608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de-DE" w:eastAsia="de-DE"/>
              </w:rPr>
              <w:t>EAN-Code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8D608C" w:rsidRPr="008D608C" w:rsidRDefault="008D608C" w:rsidP="008D60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val="de-DE" w:eastAsia="de-DE"/>
              </w:rPr>
            </w:pPr>
            <w:r w:rsidRPr="008D608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de-DE" w:eastAsia="de-DE"/>
              </w:rPr>
              <w:t xml:space="preserve">UVP exkl. MwSt. </w:t>
            </w: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8D608C" w:rsidRPr="008D608C" w:rsidRDefault="008D608C" w:rsidP="008D60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val="de-DE" w:eastAsia="de-DE"/>
              </w:rPr>
            </w:pPr>
            <w:r w:rsidRPr="008D608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de-DE" w:eastAsia="de-DE"/>
              </w:rPr>
              <w:t>PG</w:t>
            </w:r>
          </w:p>
        </w:tc>
      </w:tr>
      <w:tr w:rsidR="008D608C" w:rsidRPr="008D608C" w:rsidTr="008D608C">
        <w:trPr>
          <w:trHeight w:val="933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8D608C" w:rsidRPr="008D608C" w:rsidRDefault="008D608C" w:rsidP="008D60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de-DE" w:eastAsia="de-DE"/>
              </w:rPr>
            </w:pPr>
            <w:r w:rsidRPr="008D608C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de-DE" w:eastAsia="de-DE"/>
              </w:rPr>
              <w:t>DT2444-QZ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8D608C" w:rsidRPr="008D608C" w:rsidRDefault="008D608C" w:rsidP="008D60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de-DE" w:eastAsia="de-DE"/>
              </w:rPr>
            </w:pPr>
            <w:r w:rsidRPr="008D608C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de-DE" w:eastAsia="de-DE"/>
              </w:rPr>
              <w:t>2x DT2345-QZ 152mm x 2.5mm</w:t>
            </w:r>
          </w:p>
          <w:p w:rsidR="008D608C" w:rsidRPr="008D608C" w:rsidRDefault="008D608C" w:rsidP="008D60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de-DE" w:eastAsia="de-DE"/>
              </w:rPr>
            </w:pPr>
            <w:r w:rsidRPr="008D608C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de-DE" w:eastAsia="de-DE"/>
              </w:rPr>
              <w:t>2x DT2349-QZ 228mm x 4.2mm</w:t>
            </w:r>
          </w:p>
          <w:p w:rsidR="008D608C" w:rsidRPr="008D608C" w:rsidRDefault="008D608C" w:rsidP="008D60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de-DE" w:eastAsia="de-DE"/>
              </w:rPr>
            </w:pPr>
            <w:r w:rsidRPr="008D608C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de-DE" w:eastAsia="de-DE"/>
              </w:rPr>
              <w:t>2x DT2353-QZ 203mm x 1.8mm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8D608C" w:rsidRPr="008D608C" w:rsidRDefault="008D608C" w:rsidP="008D60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de-DE" w:eastAsia="de-DE"/>
              </w:rPr>
            </w:pPr>
            <w:r w:rsidRPr="008D608C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de-DE" w:eastAsia="de-DE"/>
              </w:rPr>
              <w:t xml:space="preserve">Holz, Holz mit Nägel, Aluminium, Fiberglas mit Eintauchspitze Metall, Blech, Rohre und Profile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8D608C" w:rsidRPr="008D608C" w:rsidRDefault="008D608C" w:rsidP="008D60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val="de-DE" w:eastAsia="de-DE"/>
              </w:rPr>
            </w:pPr>
            <w:r w:rsidRPr="008D608C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de-DE" w:eastAsia="de-DE"/>
              </w:rPr>
              <w:t>5035048093832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8D608C" w:rsidRPr="008D608C" w:rsidRDefault="008D608C" w:rsidP="008D60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val="de-DE" w:eastAsia="de-DE"/>
              </w:rPr>
            </w:pPr>
            <w:r w:rsidRPr="008D608C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de-DE" w:eastAsia="de-DE"/>
              </w:rPr>
              <w:t>29,50</w:t>
            </w: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8D608C" w:rsidRPr="008D608C" w:rsidRDefault="008D608C" w:rsidP="008D60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val="de-DE" w:eastAsia="de-DE"/>
              </w:rPr>
            </w:pPr>
            <w:r w:rsidRPr="008D608C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de-DE" w:eastAsia="de-DE"/>
              </w:rPr>
              <w:t>II</w:t>
            </w:r>
          </w:p>
        </w:tc>
      </w:tr>
    </w:tbl>
    <w:p w:rsidR="001D6EA5" w:rsidRDefault="001D6EA5" w:rsidP="001D6EA5">
      <w:pPr>
        <w:rPr>
          <w:sz w:val="24"/>
          <w:szCs w:val="24"/>
          <w:lang w:val="de-DE"/>
        </w:rPr>
      </w:pPr>
    </w:p>
    <w:p w:rsidR="000954B4" w:rsidRPr="00415688" w:rsidRDefault="000954B4" w:rsidP="000954B4">
      <w:pPr>
        <w:rPr>
          <w:sz w:val="28"/>
          <w:szCs w:val="28"/>
          <w:lang w:val="de-DE"/>
        </w:rPr>
      </w:pPr>
    </w:p>
    <w:p w:rsidR="000954B4" w:rsidRPr="00415688" w:rsidRDefault="000954B4" w:rsidP="000954B4">
      <w:pPr>
        <w:rPr>
          <w:lang w:val="de-DE"/>
        </w:rPr>
      </w:pPr>
      <w:bookmarkStart w:id="0" w:name="_GoBack"/>
      <w:bookmarkEnd w:id="0"/>
    </w:p>
    <w:sectPr w:rsidR="000954B4" w:rsidRPr="004156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29FA"/>
    <w:multiLevelType w:val="hybridMultilevel"/>
    <w:tmpl w:val="99BC30FE"/>
    <w:lvl w:ilvl="0" w:tplc="5232D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46584"/>
    <w:multiLevelType w:val="hybridMultilevel"/>
    <w:tmpl w:val="6888A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40EA0"/>
    <w:multiLevelType w:val="hybridMultilevel"/>
    <w:tmpl w:val="68C6111C"/>
    <w:lvl w:ilvl="0" w:tplc="E6C84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C3EFB"/>
    <w:multiLevelType w:val="hybridMultilevel"/>
    <w:tmpl w:val="5CB62FCC"/>
    <w:lvl w:ilvl="0" w:tplc="A838F7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B4"/>
    <w:rsid w:val="000954B4"/>
    <w:rsid w:val="000E38A6"/>
    <w:rsid w:val="000E6AAA"/>
    <w:rsid w:val="001D6EA5"/>
    <w:rsid w:val="00257FE4"/>
    <w:rsid w:val="002B787A"/>
    <w:rsid w:val="00362242"/>
    <w:rsid w:val="00415688"/>
    <w:rsid w:val="00442B47"/>
    <w:rsid w:val="004B5E7E"/>
    <w:rsid w:val="00571777"/>
    <w:rsid w:val="005F790A"/>
    <w:rsid w:val="006845B5"/>
    <w:rsid w:val="006C011C"/>
    <w:rsid w:val="0072298A"/>
    <w:rsid w:val="00734BDB"/>
    <w:rsid w:val="00771045"/>
    <w:rsid w:val="007B2C1B"/>
    <w:rsid w:val="00812B60"/>
    <w:rsid w:val="008C34BB"/>
    <w:rsid w:val="008D608C"/>
    <w:rsid w:val="00AE2D11"/>
    <w:rsid w:val="00B0606B"/>
    <w:rsid w:val="00B609D8"/>
    <w:rsid w:val="00C50AFD"/>
    <w:rsid w:val="00CB1727"/>
    <w:rsid w:val="00D3163D"/>
    <w:rsid w:val="00E877EF"/>
    <w:rsid w:val="00FA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45BB6-E7D8-4263-A34D-5C892F2D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54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415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Blassberg, Steven</dc:creator>
  <cp:keywords/>
  <dc:description/>
  <cp:lastModifiedBy>Roberts, David</cp:lastModifiedBy>
  <cp:revision>2</cp:revision>
  <dcterms:created xsi:type="dcterms:W3CDTF">2017-05-05T13:26:00Z</dcterms:created>
  <dcterms:modified xsi:type="dcterms:W3CDTF">2017-05-05T13:26:00Z</dcterms:modified>
</cp:coreProperties>
</file>