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B4" w:rsidRDefault="003F5D32" w:rsidP="000954B4"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887197C" wp14:editId="61E962C4">
            <wp:simplePos x="0" y="0"/>
            <wp:positionH relativeFrom="column">
              <wp:posOffset>3592830</wp:posOffset>
            </wp:positionH>
            <wp:positionV relativeFrom="paragraph">
              <wp:posOffset>114300</wp:posOffset>
            </wp:positionV>
            <wp:extent cx="1400175" cy="3341370"/>
            <wp:effectExtent l="0" t="0" r="0" b="0"/>
            <wp:wrapTight wrapText="bothSides">
              <wp:wrapPolygon edited="0">
                <wp:start x="18059" y="4920"/>
                <wp:lineTo x="17471" y="4797"/>
                <wp:lineTo x="12769" y="4427"/>
                <wp:lineTo x="8067" y="4550"/>
                <wp:lineTo x="4540" y="4797"/>
                <wp:lineTo x="4540" y="6151"/>
                <wp:lineTo x="5128" y="6274"/>
                <wp:lineTo x="7773" y="6644"/>
                <wp:lineTo x="12769" y="6644"/>
                <wp:lineTo x="17471" y="6274"/>
                <wp:lineTo x="18059" y="6151"/>
                <wp:lineTo x="18059" y="4920"/>
              </wp:wrapPolygon>
            </wp:wrapTight>
            <wp:docPr id="3" name="Grafik 3" descr="http://medialibrary.bdk.com/Chuckwalla/Images/996b47597163a5eeab89dcc83a976b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library.bdk.com/Chuckwalla/Images/996b47597163a5eeab89dcc83a976b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9" r="29647"/>
                    <a:stretch/>
                  </pic:blipFill>
                  <pic:spPr bwMode="auto">
                    <a:xfrm rot="16200000">
                      <a:off x="0" y="0"/>
                      <a:ext cx="140017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954B4">
        <w:rPr>
          <w:b/>
          <w:noProof/>
          <w:sz w:val="40"/>
          <w:szCs w:val="40"/>
          <w:lang w:val="de-DE" w:eastAsia="de-DE"/>
        </w:rPr>
        <w:drawing>
          <wp:inline distT="0" distB="0" distL="0" distR="0" wp14:anchorId="3A5535BF" wp14:editId="71FBB427">
            <wp:extent cx="2410691" cy="76609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WALT gelb-schwarz highres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923" cy="7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CFC" w:rsidRDefault="009A6CFC" w:rsidP="000954B4">
      <w:pPr>
        <w:rPr>
          <w:b/>
          <w:sz w:val="36"/>
          <w:szCs w:val="36"/>
        </w:rPr>
      </w:pPr>
    </w:p>
    <w:p w:rsidR="000954B4" w:rsidRPr="00C01BC3" w:rsidRDefault="009B3906" w:rsidP="000954B4">
      <w:pPr>
        <w:rPr>
          <w:b/>
          <w:sz w:val="36"/>
          <w:szCs w:val="36"/>
        </w:rPr>
      </w:pPr>
      <w:r w:rsidRPr="00C01BC3">
        <w:rPr>
          <w:b/>
          <w:sz w:val="36"/>
          <w:szCs w:val="36"/>
        </w:rPr>
        <w:t xml:space="preserve">DT60230 </w:t>
      </w:r>
      <w:r w:rsidR="00AB54C2" w:rsidRPr="00C01BC3">
        <w:rPr>
          <w:b/>
          <w:sz w:val="36"/>
          <w:szCs w:val="36"/>
        </w:rPr>
        <w:t>–</w:t>
      </w:r>
      <w:r w:rsidRPr="00C01BC3">
        <w:rPr>
          <w:b/>
          <w:sz w:val="36"/>
          <w:szCs w:val="36"/>
        </w:rPr>
        <w:t xml:space="preserve"> </w:t>
      </w:r>
      <w:r w:rsidR="00AB54C2" w:rsidRPr="00C01BC3">
        <w:rPr>
          <w:b/>
          <w:sz w:val="36"/>
          <w:szCs w:val="36"/>
        </w:rPr>
        <w:t>DT60235</w:t>
      </w:r>
      <w:r w:rsidRPr="00C01BC3">
        <w:rPr>
          <w:b/>
          <w:sz w:val="36"/>
          <w:szCs w:val="36"/>
        </w:rPr>
        <w:t>-QZ</w:t>
      </w:r>
    </w:p>
    <w:p w:rsidR="009B3906" w:rsidRPr="00C01BC3" w:rsidRDefault="009B3906" w:rsidP="000954B4">
      <w:pPr>
        <w:rPr>
          <w:b/>
          <w:sz w:val="28"/>
          <w:szCs w:val="28"/>
        </w:rPr>
      </w:pPr>
      <w:r w:rsidRPr="00C01BC3">
        <w:rPr>
          <w:b/>
          <w:sz w:val="28"/>
          <w:szCs w:val="28"/>
        </w:rPr>
        <w:t xml:space="preserve">SDS-max </w:t>
      </w:r>
      <w:r w:rsidR="00DB1110" w:rsidRPr="00C01BC3">
        <w:rPr>
          <w:b/>
          <w:sz w:val="28"/>
          <w:szCs w:val="28"/>
        </w:rPr>
        <w:t>Absaugbohrer</w:t>
      </w:r>
      <w:bookmarkStart w:id="0" w:name="_GoBack"/>
      <w:bookmarkEnd w:id="0"/>
    </w:p>
    <w:p w:rsidR="00746161" w:rsidRDefault="00746161" w:rsidP="0088039A">
      <w:pPr>
        <w:rPr>
          <w:b/>
          <w:sz w:val="28"/>
          <w:szCs w:val="28"/>
          <w:u w:val="single"/>
          <w:lang w:val="en-US"/>
        </w:rPr>
      </w:pPr>
    </w:p>
    <w:p w:rsidR="00746161" w:rsidRPr="00746161" w:rsidRDefault="00746161" w:rsidP="00746161">
      <w:pPr>
        <w:rPr>
          <w:b/>
          <w:sz w:val="28"/>
          <w:szCs w:val="28"/>
          <w:u w:val="single"/>
          <w:lang w:val="en-US"/>
        </w:rPr>
      </w:pPr>
      <w:r w:rsidRPr="00746161">
        <w:rPr>
          <w:b/>
          <w:sz w:val="28"/>
          <w:szCs w:val="28"/>
          <w:u w:val="single"/>
          <w:lang w:val="en-US"/>
        </w:rPr>
        <w:t>Produktbeschreibung:</w:t>
      </w:r>
    </w:p>
    <w:p w:rsidR="00746161" w:rsidRDefault="00746161" w:rsidP="00746161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noProof/>
          <w:lang w:val="de-DE" w:eastAsia="de-DE"/>
        </w:rPr>
      </w:pPr>
      <w:r w:rsidRPr="00746161">
        <w:rPr>
          <w:noProof/>
          <w:lang w:val="de-DE" w:eastAsia="de-DE"/>
        </w:rPr>
        <w:t xml:space="preserve">Bei Absaugbohrern (auch als Saug- bzw. Hohlbohrer bezeichnet) handelt es sich um </w:t>
      </w:r>
    </w:p>
    <w:p w:rsidR="00746161" w:rsidRPr="00066CF7" w:rsidRDefault="00746161" w:rsidP="00746161">
      <w:pPr>
        <w:pStyle w:val="Listenabsatz"/>
        <w:numPr>
          <w:ilvl w:val="0"/>
          <w:numId w:val="6"/>
        </w:numPr>
        <w:spacing w:line="256" w:lineRule="auto"/>
        <w:rPr>
          <w:noProof/>
          <w:lang w:val="de-DE" w:eastAsia="de-DE"/>
        </w:rPr>
      </w:pPr>
      <w:r w:rsidRPr="00066CF7">
        <w:rPr>
          <w:noProof/>
          <w:lang w:val="de-DE" w:eastAsia="de-DE"/>
        </w:rPr>
        <w:t xml:space="preserve">Bohrsysteme, bei denen der entstehende Bohrstaub direkt beim Bohren automatisch abgesaugt wird. Die hier behandelten Absaugbohrer müssen in Verbindung mit </w:t>
      </w:r>
      <w:hyperlink r:id="rId9" w:tgtFrame="_self" w:tooltip="Interner Link zur Seite Bau-Entstauber (Öffnet im selben Fenster)" w:history="1">
        <w:r w:rsidRPr="00066CF7">
          <w:rPr>
            <w:noProof/>
            <w:lang w:val="de-DE" w:eastAsia="de-DE"/>
          </w:rPr>
          <w:t>Bau-Entstaubern der M-Klasse</w:t>
        </w:r>
      </w:hyperlink>
      <w:r w:rsidRPr="00066CF7">
        <w:rPr>
          <w:noProof/>
          <w:lang w:val="de-DE" w:eastAsia="de-DE"/>
        </w:rPr>
        <w:t xml:space="preserve"> eingesetzt werden.</w:t>
      </w:r>
    </w:p>
    <w:p w:rsidR="00362242" w:rsidRPr="0088039A" w:rsidRDefault="000954B4" w:rsidP="0088039A">
      <w:pPr>
        <w:rPr>
          <w:noProof/>
          <w:lang w:val="en-US" w:eastAsia="de-DE"/>
        </w:rPr>
      </w:pPr>
      <w:r w:rsidRPr="009B3906">
        <w:rPr>
          <w:b/>
          <w:sz w:val="28"/>
          <w:szCs w:val="28"/>
          <w:u w:val="single"/>
          <w:lang w:val="en-US"/>
        </w:rPr>
        <w:t>Produktmerkmale:</w:t>
      </w:r>
      <w:r w:rsidRPr="009B3906">
        <w:rPr>
          <w:noProof/>
          <w:lang w:val="en-US" w:eastAsia="de-DE"/>
        </w:rPr>
        <w:t xml:space="preserve"> </w:t>
      </w:r>
    </w:p>
    <w:p w:rsidR="000171CC" w:rsidRDefault="000171CC" w:rsidP="000171CC">
      <w:pPr>
        <w:pStyle w:val="Listenabsatz"/>
        <w:numPr>
          <w:ilvl w:val="0"/>
          <w:numId w:val="6"/>
        </w:numPr>
        <w:spacing w:line="256" w:lineRule="auto"/>
        <w:rPr>
          <w:noProof/>
          <w:lang w:val="en-US" w:eastAsia="de-DE"/>
        </w:rPr>
      </w:pPr>
      <w:r>
        <w:rPr>
          <w:noProof/>
          <w:lang w:val="en-US" w:eastAsia="de-DE"/>
        </w:rPr>
        <w:t>Verhindert Umgebungsstaub im Raum</w:t>
      </w:r>
    </w:p>
    <w:p w:rsidR="000171CC" w:rsidRDefault="000171CC" w:rsidP="000171CC">
      <w:pPr>
        <w:pStyle w:val="Listenabsatz"/>
        <w:numPr>
          <w:ilvl w:val="0"/>
          <w:numId w:val="6"/>
        </w:numPr>
        <w:spacing w:line="256" w:lineRule="auto"/>
        <w:rPr>
          <w:noProof/>
          <w:lang w:val="de-DE" w:eastAsia="de-DE"/>
        </w:rPr>
      </w:pPr>
      <w:r>
        <w:rPr>
          <w:noProof/>
          <w:lang w:val="de-DE" w:eastAsia="de-DE"/>
        </w:rPr>
        <w:t>Bohren und Reinigen in einem Arbeitsgang reduziert die Staubbelastung und die Nacharbeit</w:t>
      </w:r>
    </w:p>
    <w:p w:rsidR="000171CC" w:rsidRDefault="000171CC" w:rsidP="000171CC">
      <w:pPr>
        <w:pStyle w:val="Listenabsatz"/>
        <w:numPr>
          <w:ilvl w:val="0"/>
          <w:numId w:val="6"/>
        </w:numPr>
        <w:spacing w:line="256" w:lineRule="auto"/>
        <w:rPr>
          <w:noProof/>
          <w:lang w:val="de-DE" w:eastAsia="de-DE"/>
        </w:rPr>
      </w:pPr>
      <w:r>
        <w:rPr>
          <w:noProof/>
          <w:lang w:val="de-DE" w:eastAsia="de-DE"/>
        </w:rPr>
        <w:t>Zeitersparnis durch Entfall der Reinigungsarbeit</w:t>
      </w:r>
    </w:p>
    <w:p w:rsidR="000171CC" w:rsidRDefault="000171CC" w:rsidP="000171CC">
      <w:pPr>
        <w:pStyle w:val="Listenabsatz"/>
        <w:numPr>
          <w:ilvl w:val="0"/>
          <w:numId w:val="6"/>
        </w:numPr>
        <w:spacing w:line="256" w:lineRule="auto"/>
        <w:rPr>
          <w:noProof/>
          <w:lang w:val="de-DE" w:eastAsia="de-DE"/>
        </w:rPr>
      </w:pPr>
      <w:r>
        <w:rPr>
          <w:noProof/>
          <w:lang w:val="de-DE" w:eastAsia="de-DE"/>
        </w:rPr>
        <w:t>Reduziert Fehler beim Installieren von Ankern</w:t>
      </w:r>
    </w:p>
    <w:p w:rsidR="000171CC" w:rsidRDefault="000171CC" w:rsidP="000171CC">
      <w:pPr>
        <w:pStyle w:val="Listenabsatz"/>
        <w:numPr>
          <w:ilvl w:val="0"/>
          <w:numId w:val="6"/>
        </w:numPr>
        <w:spacing w:line="256" w:lineRule="auto"/>
        <w:rPr>
          <w:noProof/>
          <w:lang w:val="de-DE" w:eastAsia="de-DE"/>
        </w:rPr>
      </w:pPr>
      <w:r>
        <w:rPr>
          <w:noProof/>
          <w:lang w:val="de-DE" w:eastAsia="de-DE"/>
        </w:rPr>
        <w:t xml:space="preserve">Universeller Staubsaugeradaper </w:t>
      </w:r>
    </w:p>
    <w:p w:rsidR="000171CC" w:rsidRDefault="000171CC" w:rsidP="000171CC">
      <w:pPr>
        <w:pStyle w:val="Listenabsatz"/>
        <w:numPr>
          <w:ilvl w:val="0"/>
          <w:numId w:val="6"/>
        </w:numPr>
        <w:spacing w:line="256" w:lineRule="auto"/>
        <w:rPr>
          <w:noProof/>
          <w:lang w:val="de-DE" w:eastAsia="de-DE"/>
        </w:rPr>
      </w:pPr>
      <w:r>
        <w:rPr>
          <w:noProof/>
          <w:lang w:val="de-DE" w:eastAsia="de-DE"/>
        </w:rPr>
        <w:t>Tiefeneinstellung</w:t>
      </w:r>
    </w:p>
    <w:p w:rsidR="000171CC" w:rsidRDefault="000171CC" w:rsidP="000171CC">
      <w:pPr>
        <w:pStyle w:val="Listenabsatz"/>
        <w:numPr>
          <w:ilvl w:val="0"/>
          <w:numId w:val="6"/>
        </w:numPr>
        <w:spacing w:line="256" w:lineRule="auto"/>
        <w:rPr>
          <w:noProof/>
          <w:lang w:val="de-DE" w:eastAsia="de-DE"/>
        </w:rPr>
      </w:pPr>
      <w:r>
        <w:rPr>
          <w:noProof/>
          <w:lang w:val="de-DE" w:eastAsia="de-DE"/>
        </w:rPr>
        <w:t>Zum Bohren in Armierungen geeignet durch 4-Schneiden-Geometrie</w:t>
      </w:r>
    </w:p>
    <w:p w:rsidR="000171CC" w:rsidRDefault="000171CC" w:rsidP="000171CC">
      <w:pPr>
        <w:pStyle w:val="Listenabsatz"/>
        <w:numPr>
          <w:ilvl w:val="0"/>
          <w:numId w:val="6"/>
        </w:numPr>
        <w:spacing w:line="256" w:lineRule="auto"/>
        <w:rPr>
          <w:noProof/>
          <w:lang w:val="de-DE" w:eastAsia="de-DE"/>
        </w:rPr>
      </w:pPr>
      <w:r>
        <w:rPr>
          <w:noProof/>
          <w:lang w:val="de-DE" w:eastAsia="de-DE"/>
        </w:rPr>
        <w:t>Optimaler Abtransport des Bohrmehls beschleunigt den Bohrvorgang</w:t>
      </w:r>
    </w:p>
    <w:p w:rsidR="00746161" w:rsidRPr="00066CF7" w:rsidRDefault="00746161" w:rsidP="00746161">
      <w:pPr>
        <w:rPr>
          <w:b/>
          <w:sz w:val="28"/>
          <w:szCs w:val="28"/>
          <w:u w:val="single"/>
          <w:lang w:val="de-DE"/>
        </w:rPr>
      </w:pPr>
      <w:r w:rsidRPr="00066CF7">
        <w:rPr>
          <w:b/>
          <w:sz w:val="28"/>
          <w:szCs w:val="28"/>
          <w:u w:val="single"/>
          <w:lang w:val="de-DE"/>
        </w:rPr>
        <w:t>Einsatzbereich:</w:t>
      </w:r>
    </w:p>
    <w:p w:rsidR="00746161" w:rsidRPr="00746161" w:rsidRDefault="00746161" w:rsidP="00746161">
      <w:pPr>
        <w:spacing w:before="100" w:beforeAutospacing="1" w:after="100" w:afterAutospacing="1" w:line="240" w:lineRule="auto"/>
        <w:rPr>
          <w:noProof/>
          <w:lang w:val="de-DE" w:eastAsia="de-DE"/>
        </w:rPr>
      </w:pPr>
      <w:r w:rsidRPr="00746161">
        <w:rPr>
          <w:noProof/>
          <w:lang w:val="de-DE" w:eastAsia="de-DE"/>
        </w:rPr>
        <w:t>Staubfreies Bohren in Beton und Mauerwerk in verschiedenen Durchmessern und Bohrlochtiefen. Bei bestimmten bauaufsichtlich zugelassenen Befestigungssystemen entfällt somit das teilweise geforderte Ausblasen der Bohrlöcher.</w:t>
      </w:r>
    </w:p>
    <w:p w:rsidR="00746161" w:rsidRPr="00066CF7" w:rsidRDefault="00746161" w:rsidP="00746161">
      <w:pPr>
        <w:rPr>
          <w:b/>
          <w:sz w:val="28"/>
          <w:szCs w:val="28"/>
          <w:u w:val="single"/>
          <w:lang w:val="de-DE"/>
        </w:rPr>
      </w:pPr>
      <w:r w:rsidRPr="00066CF7">
        <w:rPr>
          <w:b/>
          <w:sz w:val="28"/>
          <w:szCs w:val="28"/>
          <w:u w:val="single"/>
          <w:lang w:val="de-DE"/>
        </w:rPr>
        <w:t>BG BAU Förderung</w:t>
      </w:r>
      <w:r w:rsidR="00B00D1E" w:rsidRPr="00066CF7">
        <w:rPr>
          <w:b/>
          <w:sz w:val="28"/>
          <w:szCs w:val="28"/>
          <w:u w:val="single"/>
          <w:lang w:val="de-DE"/>
        </w:rPr>
        <w:t>:</w:t>
      </w:r>
    </w:p>
    <w:p w:rsidR="00746161" w:rsidRPr="00746161" w:rsidRDefault="00746161" w:rsidP="00746161">
      <w:pPr>
        <w:spacing w:before="100" w:beforeAutospacing="1" w:after="100" w:afterAutospacing="1" w:line="240" w:lineRule="auto"/>
        <w:rPr>
          <w:noProof/>
          <w:lang w:val="de-DE" w:eastAsia="de-DE"/>
        </w:rPr>
      </w:pPr>
      <w:r w:rsidRPr="00746161">
        <w:rPr>
          <w:noProof/>
          <w:lang w:val="de-DE" w:eastAsia="de-DE"/>
        </w:rPr>
        <w:t>Pro Maßnahme 50 % der Anschaffungskosten, max. 200 Euro</w:t>
      </w:r>
    </w:p>
    <w:p w:rsidR="000954B4" w:rsidRDefault="00EA0709" w:rsidP="000954B4">
      <w:pPr>
        <w:rPr>
          <w:b/>
          <w:sz w:val="28"/>
          <w:szCs w:val="28"/>
          <w:u w:val="single"/>
          <w:lang w:val="de-DE"/>
        </w:rPr>
      </w:pPr>
      <w:r w:rsidRPr="00EA0709">
        <w:rPr>
          <w:b/>
          <w:sz w:val="28"/>
          <w:szCs w:val="28"/>
          <w:u w:val="single"/>
          <w:lang w:val="de-DE"/>
        </w:rPr>
        <w:t>Artikel:</w:t>
      </w:r>
    </w:p>
    <w:p w:rsidR="000954B4" w:rsidRPr="00C20F10" w:rsidRDefault="009A6CFC" w:rsidP="000954B4">
      <w:pPr>
        <w:rPr>
          <w:lang w:val="en-US"/>
        </w:rPr>
      </w:pPr>
      <w:r w:rsidRPr="009A6CFC">
        <w:drawing>
          <wp:inline distT="0" distB="0" distL="0" distR="0">
            <wp:extent cx="5760720" cy="128438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4B4" w:rsidRPr="00C20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C3" w:rsidRDefault="00C01BC3" w:rsidP="00C01BC3">
      <w:pPr>
        <w:spacing w:after="0" w:line="240" w:lineRule="auto"/>
      </w:pPr>
      <w:r>
        <w:separator/>
      </w:r>
    </w:p>
  </w:endnote>
  <w:endnote w:type="continuationSeparator" w:id="0">
    <w:p w:rsidR="00C01BC3" w:rsidRDefault="00C01BC3" w:rsidP="00C0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C3" w:rsidRDefault="00C01BC3" w:rsidP="00C01BC3">
      <w:pPr>
        <w:spacing w:after="0" w:line="240" w:lineRule="auto"/>
      </w:pPr>
      <w:r>
        <w:separator/>
      </w:r>
    </w:p>
  </w:footnote>
  <w:footnote w:type="continuationSeparator" w:id="0">
    <w:p w:rsidR="00C01BC3" w:rsidRDefault="00C01BC3" w:rsidP="00C0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29FA"/>
    <w:multiLevelType w:val="hybridMultilevel"/>
    <w:tmpl w:val="99BC30FE"/>
    <w:lvl w:ilvl="0" w:tplc="5232D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72AC"/>
    <w:multiLevelType w:val="hybridMultilevel"/>
    <w:tmpl w:val="0C568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46584"/>
    <w:multiLevelType w:val="hybridMultilevel"/>
    <w:tmpl w:val="6888A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40EA0"/>
    <w:multiLevelType w:val="hybridMultilevel"/>
    <w:tmpl w:val="68C6111C"/>
    <w:lvl w:ilvl="0" w:tplc="E6C84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C3EFB"/>
    <w:multiLevelType w:val="hybridMultilevel"/>
    <w:tmpl w:val="5CB62FCC"/>
    <w:lvl w:ilvl="0" w:tplc="A838F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B4"/>
    <w:rsid w:val="00016109"/>
    <w:rsid w:val="000171CC"/>
    <w:rsid w:val="00066CF7"/>
    <w:rsid w:val="000954B4"/>
    <w:rsid w:val="000E38A6"/>
    <w:rsid w:val="000E6AAA"/>
    <w:rsid w:val="001269B3"/>
    <w:rsid w:val="001C4834"/>
    <w:rsid w:val="001D6EA5"/>
    <w:rsid w:val="00257FE4"/>
    <w:rsid w:val="002B787A"/>
    <w:rsid w:val="00352FBF"/>
    <w:rsid w:val="00362242"/>
    <w:rsid w:val="003F5D32"/>
    <w:rsid w:val="00415688"/>
    <w:rsid w:val="00442B47"/>
    <w:rsid w:val="004617EC"/>
    <w:rsid w:val="004B5E7E"/>
    <w:rsid w:val="006C011C"/>
    <w:rsid w:val="0072298A"/>
    <w:rsid w:val="00734BDB"/>
    <w:rsid w:val="00746161"/>
    <w:rsid w:val="00812B60"/>
    <w:rsid w:val="0088039A"/>
    <w:rsid w:val="00884F45"/>
    <w:rsid w:val="00892331"/>
    <w:rsid w:val="008E41C7"/>
    <w:rsid w:val="009720C6"/>
    <w:rsid w:val="009A6CFC"/>
    <w:rsid w:val="009B3906"/>
    <w:rsid w:val="00A94F4B"/>
    <w:rsid w:val="00AB54C2"/>
    <w:rsid w:val="00B00D1E"/>
    <w:rsid w:val="00B0606B"/>
    <w:rsid w:val="00BA7BFA"/>
    <w:rsid w:val="00C01BC3"/>
    <w:rsid w:val="00C20F10"/>
    <w:rsid w:val="00C50AFD"/>
    <w:rsid w:val="00DB1110"/>
    <w:rsid w:val="00DD4F7A"/>
    <w:rsid w:val="00E31342"/>
    <w:rsid w:val="00E86A62"/>
    <w:rsid w:val="00EA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45BB6-E7D8-4263-A34D-5C892F2D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3">
    <w:name w:val="heading 3"/>
    <w:basedOn w:val="Standard"/>
    <w:link w:val="berschrift3Zchn"/>
    <w:uiPriority w:val="9"/>
    <w:qFormat/>
    <w:rsid w:val="00746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95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156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F7A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C01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BC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01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BC3"/>
    <w:rPr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616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46161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46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bgbau.de/praev/arbeitsschutzpraemien/entstauber-staubklasse-m/entstauber-staubklasse-m-keine-staubsau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David</dc:creator>
  <cp:keywords/>
  <dc:description/>
  <cp:lastModifiedBy>Haas, Alexandra</cp:lastModifiedBy>
  <cp:revision>3</cp:revision>
  <cp:lastPrinted>2017-08-11T12:50:00Z</cp:lastPrinted>
  <dcterms:created xsi:type="dcterms:W3CDTF">2017-09-13T11:48:00Z</dcterms:created>
  <dcterms:modified xsi:type="dcterms:W3CDTF">2017-09-13T13:03:00Z</dcterms:modified>
</cp:coreProperties>
</file>